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B5751" w14:paraId="08E2E8DD" w14:textId="77777777" w:rsidTr="001B5751">
        <w:trPr>
          <w:jc w:val="center"/>
        </w:trPr>
        <w:tc>
          <w:tcPr>
            <w:tcW w:w="3070" w:type="dxa"/>
            <w:vAlign w:val="center"/>
          </w:tcPr>
          <w:p w14:paraId="0D32F594" w14:textId="7E225E66" w:rsidR="001B5751" w:rsidRDefault="006E398A">
            <w:r w:rsidRPr="001B5751">
              <w:rPr>
                <w:noProof/>
              </w:rPr>
              <w:drawing>
                <wp:inline distT="0" distB="0" distL="0" distR="0" wp14:anchorId="078C71E2" wp14:editId="31F9A446">
                  <wp:extent cx="1130600" cy="943904"/>
                  <wp:effectExtent l="0" t="0" r="0" b="8890"/>
                  <wp:docPr id="2" name="Image 2" descr="C:\Users\cariou\AppData\Local\Microsoft\Windows\INetCache\Content.MSO\6AB31D5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riou\AppData\Local\Microsoft\Windows\INetCache\Content.MSO\6AB31D5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37" cy="96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7703D92C" w14:textId="3401FAFB" w:rsidR="001B5751" w:rsidRDefault="001B5751"/>
        </w:tc>
        <w:tc>
          <w:tcPr>
            <w:tcW w:w="3071" w:type="dxa"/>
            <w:vAlign w:val="center"/>
          </w:tcPr>
          <w:p w14:paraId="69AF65D7" w14:textId="77777777" w:rsidR="001B5751" w:rsidRDefault="001B5751">
            <w:r w:rsidRPr="001B5751">
              <w:rPr>
                <w:noProof/>
              </w:rPr>
              <w:drawing>
                <wp:inline distT="0" distB="0" distL="0" distR="0" wp14:anchorId="68BC45E8" wp14:editId="40D58CE8">
                  <wp:extent cx="1765731" cy="857885"/>
                  <wp:effectExtent l="0" t="0" r="0" b="0"/>
                  <wp:docPr id="1" name="Image 1" descr="http://agora.shom.fr/fileadmin/SHOM/Banque_images/Logo/identite_2017/SHOM_LOGO_BHF_RV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gora.shom.fr/fileadmin/SHOM/Banque_images/Logo/identite_2017/SHOM_LOGO_BHF_RV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691" cy="86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0C0E27" w14:textId="77777777" w:rsidR="0015286C" w:rsidRDefault="0015286C"/>
    <w:p w14:paraId="5D87938E" w14:textId="77777777" w:rsidR="001B5751" w:rsidRPr="00F7139C" w:rsidRDefault="001B5751" w:rsidP="001B5751">
      <w:pPr>
        <w:jc w:val="center"/>
        <w:rPr>
          <w:rFonts w:ascii="Marianne ExtraBold" w:hAnsi="Marianne ExtraBold"/>
          <w:smallCaps/>
        </w:rPr>
      </w:pPr>
      <w:r w:rsidRPr="00F7139C">
        <w:rPr>
          <w:rFonts w:ascii="Marianne ExtraBold" w:hAnsi="Marianne ExtraBold"/>
          <w:smallCaps/>
        </w:rPr>
        <w:t>Directive Cadre Stratégie Pour le Milieu Marin</w:t>
      </w:r>
    </w:p>
    <w:p w14:paraId="3F0E84FB" w14:textId="4E29718B" w:rsidR="00F7139C" w:rsidRPr="00F7139C" w:rsidRDefault="006E398A" w:rsidP="001B5751">
      <w:pPr>
        <w:jc w:val="center"/>
        <w:rPr>
          <w:rFonts w:ascii="Marianne ExtraBold" w:hAnsi="Marianne ExtraBold"/>
          <w:smallCaps/>
        </w:rPr>
      </w:pPr>
      <w:r w:rsidRPr="001B5751">
        <w:rPr>
          <w:noProof/>
        </w:rPr>
        <w:drawing>
          <wp:inline distT="0" distB="0" distL="0" distR="0" wp14:anchorId="07D9581F" wp14:editId="381664E5">
            <wp:extent cx="1274307" cy="638624"/>
            <wp:effectExtent l="0" t="0" r="2540" b="9525"/>
            <wp:docPr id="3" name="Image 3" descr="C:\Users\cariou\AppData\Local\Microsoft\Windows\INetCache\Content.MSO\E88E8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iou\AppData\Local\Microsoft\Windows\INetCache\Content.MSO\E88E8AD7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85" cy="64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065B4" w14:textId="77777777" w:rsidR="001B5751" w:rsidRDefault="001B5751" w:rsidP="001B5751">
      <w:pPr>
        <w:jc w:val="center"/>
        <w:rPr>
          <w:rFonts w:ascii="Marianne ExtraBold" w:hAnsi="Marianne ExtraBold" w:cs="Marianne"/>
          <w:smallCaps/>
        </w:rPr>
      </w:pPr>
      <w:r w:rsidRPr="00F7139C">
        <w:rPr>
          <w:rFonts w:ascii="Marianne ExtraBold" w:hAnsi="Marianne ExtraBold"/>
          <w:smallCaps/>
        </w:rPr>
        <w:t>Descripteur 7 «</w:t>
      </w:r>
      <w:r w:rsidRPr="00F7139C">
        <w:rPr>
          <w:rFonts w:ascii="Calibri" w:hAnsi="Calibri" w:cs="Calibri"/>
          <w:smallCaps/>
        </w:rPr>
        <w:t> </w:t>
      </w:r>
      <w:r w:rsidRPr="00F7139C">
        <w:rPr>
          <w:rFonts w:ascii="Marianne ExtraBold" w:hAnsi="Marianne ExtraBold"/>
          <w:smallCaps/>
        </w:rPr>
        <w:t>Conditions hydrographiques</w:t>
      </w:r>
      <w:r w:rsidRPr="00F7139C">
        <w:rPr>
          <w:rFonts w:ascii="Calibri" w:hAnsi="Calibri" w:cs="Calibri"/>
          <w:smallCaps/>
        </w:rPr>
        <w:t> </w:t>
      </w:r>
      <w:r w:rsidRPr="00F7139C">
        <w:rPr>
          <w:rFonts w:ascii="Marianne ExtraBold" w:hAnsi="Marianne ExtraBold" w:cs="Marianne"/>
          <w:smallCaps/>
        </w:rPr>
        <w:t>»</w:t>
      </w:r>
    </w:p>
    <w:p w14:paraId="2F1A8009" w14:textId="46222A44" w:rsidR="00F7139C" w:rsidRPr="00F7139C" w:rsidRDefault="006E398A" w:rsidP="001B5751">
      <w:pPr>
        <w:jc w:val="center"/>
        <w:rPr>
          <w:rFonts w:ascii="Marianne ExtraBold" w:hAnsi="Marianne ExtraBold"/>
          <w:smallCaps/>
        </w:rPr>
      </w:pPr>
      <w:r w:rsidRPr="006E398A">
        <w:rPr>
          <w:rFonts w:ascii="Marianne ExtraBold" w:hAnsi="Marianne ExtraBold"/>
          <w:smallCaps/>
          <w:noProof/>
        </w:rPr>
        <w:drawing>
          <wp:inline distT="0" distB="0" distL="0" distR="0" wp14:anchorId="27BC566F" wp14:editId="7F4CB118">
            <wp:extent cx="963251" cy="585267"/>
            <wp:effectExtent l="0" t="0" r="8890" b="5715"/>
            <wp:docPr id="4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BBC11818-088C-47DC-99FA-ACC2459DF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BBC11818-088C-47DC-99FA-ACC2459DFC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3251" cy="5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EA459" w14:textId="723E7CC4" w:rsidR="001B5751" w:rsidRDefault="001B5751" w:rsidP="001B5751">
      <w:pPr>
        <w:jc w:val="center"/>
        <w:rPr>
          <w:rFonts w:ascii="Marianne ExtraBold" w:hAnsi="Marianne ExtraBold" w:cs="Marianne"/>
          <w:smallCaps/>
        </w:rPr>
      </w:pPr>
      <w:r w:rsidRPr="00F7139C">
        <w:rPr>
          <w:rFonts w:ascii="Marianne ExtraBold" w:hAnsi="Marianne ExtraBold"/>
          <w:smallCaps/>
        </w:rPr>
        <w:t>Programme de surveillance «</w:t>
      </w:r>
      <w:r w:rsidRPr="00F7139C">
        <w:rPr>
          <w:rFonts w:ascii="Calibri" w:hAnsi="Calibri" w:cs="Calibri"/>
          <w:smallCaps/>
        </w:rPr>
        <w:t> </w:t>
      </w:r>
      <w:r w:rsidRPr="00F7139C">
        <w:rPr>
          <w:rFonts w:ascii="Marianne ExtraBold" w:hAnsi="Marianne ExtraBold"/>
          <w:smallCaps/>
        </w:rPr>
        <w:t>Changements hydrographiques</w:t>
      </w:r>
      <w:r w:rsidRPr="00F7139C">
        <w:rPr>
          <w:rFonts w:ascii="Calibri" w:hAnsi="Calibri" w:cs="Calibri"/>
          <w:smallCaps/>
        </w:rPr>
        <w:t> </w:t>
      </w:r>
      <w:r w:rsidRPr="00F7139C">
        <w:rPr>
          <w:rFonts w:ascii="Marianne ExtraBold" w:hAnsi="Marianne ExtraBold" w:cs="Marianne"/>
          <w:smallCaps/>
        </w:rPr>
        <w:t>»</w:t>
      </w:r>
    </w:p>
    <w:p w14:paraId="4230641E" w14:textId="77777777" w:rsidR="00905825" w:rsidRDefault="00905825" w:rsidP="00F7139C">
      <w:pPr>
        <w:jc w:val="center"/>
        <w:rPr>
          <w:rFonts w:ascii="Marianne ExtraBold" w:hAnsi="Marianne ExtraBold"/>
          <w:smallCaps/>
        </w:rPr>
      </w:pPr>
    </w:p>
    <w:p w14:paraId="4B86E1AD" w14:textId="583346CF" w:rsidR="00FD630C" w:rsidRDefault="00F7139C" w:rsidP="00F7139C">
      <w:pPr>
        <w:jc w:val="center"/>
        <w:rPr>
          <w:rFonts w:ascii="Calibri" w:hAnsi="Calibri" w:cs="Calibri"/>
          <w:smallCaps/>
        </w:rPr>
      </w:pPr>
      <w:r>
        <w:rPr>
          <w:rFonts w:ascii="Marianne ExtraBold" w:hAnsi="Marianne ExtraBold"/>
          <w:smallCaps/>
        </w:rPr>
        <w:t xml:space="preserve">Dispositif </w:t>
      </w:r>
      <w:r w:rsidR="00BC7236">
        <w:rPr>
          <w:rFonts w:ascii="Marianne ExtraBold" w:hAnsi="Marianne ExtraBold"/>
          <w:smallCaps/>
        </w:rPr>
        <w:t>«</w:t>
      </w:r>
      <w:r>
        <w:rPr>
          <w:rFonts w:ascii="Calibri" w:hAnsi="Calibri" w:cs="Calibri"/>
          <w:smallCaps/>
        </w:rPr>
        <w:t> </w:t>
      </w:r>
      <w:r>
        <w:rPr>
          <w:rFonts w:ascii="Marianne ExtraBold" w:hAnsi="Marianne ExtraBold"/>
          <w:smallCaps/>
        </w:rPr>
        <w:t xml:space="preserve">Post-production des données d’océanographie côtière </w:t>
      </w:r>
      <w:r w:rsidR="00FD630C">
        <w:rPr>
          <w:rFonts w:ascii="Marianne ExtraBold" w:hAnsi="Marianne ExtraBold"/>
          <w:smallCaps/>
        </w:rPr>
        <w:t>O</w:t>
      </w:r>
      <w:r>
        <w:rPr>
          <w:rFonts w:ascii="Marianne ExtraBold" w:hAnsi="Marianne ExtraBold"/>
          <w:smallCaps/>
        </w:rPr>
        <w:t>pération</w:t>
      </w:r>
      <w:r w:rsidR="00FD630C">
        <w:rPr>
          <w:rFonts w:ascii="Marianne ExtraBold" w:hAnsi="Marianne ExtraBold"/>
          <w:smallCaps/>
        </w:rPr>
        <w:t>ne</w:t>
      </w:r>
      <w:r>
        <w:rPr>
          <w:rFonts w:ascii="Marianne ExtraBold" w:hAnsi="Marianne ExtraBold"/>
          <w:smallCaps/>
        </w:rPr>
        <w:t>lle</w:t>
      </w:r>
      <w:r>
        <w:rPr>
          <w:rFonts w:ascii="Calibri" w:hAnsi="Calibri" w:cs="Calibri"/>
          <w:smallCaps/>
        </w:rPr>
        <w:t> </w:t>
      </w:r>
      <w:r>
        <w:rPr>
          <w:rFonts w:ascii="Marianne ExtraBold" w:hAnsi="Marianne ExtraBold" w:cs="Marianne ExtraBold"/>
          <w:smallCaps/>
        </w:rPr>
        <w:t>»</w:t>
      </w:r>
      <w:r w:rsidR="00FD630C">
        <w:rPr>
          <w:rFonts w:ascii="Calibri" w:hAnsi="Calibri" w:cs="Calibri"/>
          <w:smallCaps/>
        </w:rPr>
        <w:t> </w:t>
      </w:r>
    </w:p>
    <w:p w14:paraId="14E3C453" w14:textId="14CE5B07" w:rsidR="001B5751" w:rsidRPr="00F7139C" w:rsidRDefault="00F7139C" w:rsidP="00F7139C">
      <w:pPr>
        <w:jc w:val="center"/>
        <w:rPr>
          <w:rFonts w:ascii="Marianne ExtraBold" w:hAnsi="Marianne ExtraBold"/>
          <w:smallCaps/>
        </w:rPr>
      </w:pPr>
      <w:r>
        <w:rPr>
          <w:rFonts w:ascii="Marianne ExtraBold" w:hAnsi="Marianne ExtraBold"/>
          <w:smallCaps/>
        </w:rPr>
        <w:t xml:space="preserve">Paysages marins </w:t>
      </w:r>
    </w:p>
    <w:p w14:paraId="00EF5D67" w14:textId="77777777" w:rsidR="00F7139C" w:rsidRDefault="00F7139C" w:rsidP="001B5751">
      <w:pPr>
        <w:jc w:val="center"/>
        <w:rPr>
          <w:rFonts w:ascii="Marianne" w:hAnsi="Marianne"/>
          <w:smallCaps/>
        </w:rPr>
      </w:pPr>
    </w:p>
    <w:p w14:paraId="79DEE333" w14:textId="77777777" w:rsidR="003D6443" w:rsidRPr="00F7139C" w:rsidRDefault="001B5751" w:rsidP="00F7139C">
      <w:pPr>
        <w:rPr>
          <w:rFonts w:ascii="Marianne ExtraBold" w:hAnsi="Marianne ExtraBold"/>
          <w:b/>
          <w:smallCaps/>
        </w:rPr>
      </w:pPr>
      <w:r w:rsidRPr="00F7139C">
        <w:rPr>
          <w:rFonts w:ascii="Marianne ExtraBold" w:hAnsi="Marianne ExtraBold"/>
          <w:b/>
          <w:smallCaps/>
        </w:rPr>
        <w:t>AVERTISSEMENT/LICENCE</w:t>
      </w:r>
    </w:p>
    <w:p w14:paraId="76BF10DD" w14:textId="268CC2B6" w:rsidR="003D6443" w:rsidRPr="00F17FF8" w:rsidRDefault="001B5751" w:rsidP="00D11182">
      <w:pPr>
        <w:jc w:val="both"/>
        <w:rPr>
          <w:rStyle w:val="markedcontent"/>
          <w:rFonts w:ascii="Marianne" w:hAnsi="Marianne" w:cs="Arial"/>
        </w:rPr>
      </w:pPr>
      <w:r w:rsidRPr="00F17FF8">
        <w:rPr>
          <w:rStyle w:val="markedcontent"/>
          <w:rFonts w:ascii="Marianne" w:hAnsi="Marianne" w:cs="Arial"/>
        </w:rPr>
        <w:t xml:space="preserve">Les </w:t>
      </w:r>
      <w:r w:rsidR="00F7139C" w:rsidRPr="00F17FF8">
        <w:rPr>
          <w:rStyle w:val="markedcontent"/>
          <w:rFonts w:ascii="Marianne" w:hAnsi="Marianne" w:cs="Arial"/>
        </w:rPr>
        <w:t>c</w:t>
      </w:r>
      <w:r w:rsidRPr="00F17FF8">
        <w:rPr>
          <w:rStyle w:val="markedcontent"/>
          <w:rFonts w:ascii="Marianne" w:hAnsi="Marianne" w:cs="Arial"/>
        </w:rPr>
        <w:t>limatologies Paysages Marins</w:t>
      </w:r>
      <w:r w:rsidR="00F7139C" w:rsidRPr="00F17FF8">
        <w:rPr>
          <w:rStyle w:val="markedcontent"/>
          <w:rFonts w:ascii="Marianne" w:hAnsi="Marianne" w:cs="Marianne"/>
        </w:rPr>
        <w:t xml:space="preserve"> </w:t>
      </w:r>
      <w:r w:rsidRPr="00F17FF8">
        <w:rPr>
          <w:rStyle w:val="markedcontent"/>
          <w:rFonts w:ascii="Marianne" w:hAnsi="Marianne" w:cs="Arial"/>
        </w:rPr>
        <w:t>sont produit</w:t>
      </w:r>
      <w:r w:rsidR="003D6443" w:rsidRPr="00F17FF8">
        <w:rPr>
          <w:rStyle w:val="markedcontent"/>
          <w:rFonts w:ascii="Marianne" w:hAnsi="Marianne" w:cs="Arial"/>
        </w:rPr>
        <w:t>es</w:t>
      </w:r>
      <w:r w:rsidRPr="00F17FF8">
        <w:rPr>
          <w:rStyle w:val="markedcontent"/>
          <w:rFonts w:ascii="Marianne" w:hAnsi="Marianne" w:cs="Arial"/>
        </w:rPr>
        <w:t xml:space="preserve"> par le Service hydrographique</w:t>
      </w:r>
      <w:r w:rsidRPr="00F17FF8">
        <w:rPr>
          <w:rFonts w:ascii="Marianne" w:hAnsi="Marianne"/>
        </w:rPr>
        <w:br/>
      </w:r>
      <w:r w:rsidRPr="00F17FF8">
        <w:rPr>
          <w:rStyle w:val="markedcontent"/>
          <w:rFonts w:ascii="Marianne" w:hAnsi="Marianne" w:cs="Arial"/>
        </w:rPr>
        <w:t>et océanographique de la marine dans le cadre de ses missions de service public de</w:t>
      </w:r>
      <w:r w:rsidRPr="00F17FF8">
        <w:rPr>
          <w:rFonts w:ascii="Marianne" w:hAnsi="Marianne"/>
        </w:rPr>
        <w:br/>
      </w:r>
      <w:r w:rsidRPr="00F17FF8">
        <w:rPr>
          <w:rStyle w:val="markedcontent"/>
          <w:rFonts w:ascii="Marianne" w:hAnsi="Marianne" w:cs="Arial"/>
        </w:rPr>
        <w:t xml:space="preserve">description de l’environnement physique marin. </w:t>
      </w:r>
    </w:p>
    <w:p w14:paraId="1AF6E4E6" w14:textId="670567BE" w:rsidR="003D6443" w:rsidRPr="00F17FF8" w:rsidRDefault="00F1542C" w:rsidP="00D11182">
      <w:pPr>
        <w:jc w:val="both"/>
        <w:rPr>
          <w:rStyle w:val="markedcontent"/>
          <w:rFonts w:ascii="Marianne" w:hAnsi="Marianne" w:cs="Arial"/>
        </w:rPr>
      </w:pPr>
      <w:r w:rsidRPr="00F17FF8">
        <w:rPr>
          <w:rStyle w:val="markedcontent"/>
          <w:rFonts w:ascii="Marianne" w:hAnsi="Marianne" w:cs="Arial"/>
        </w:rPr>
        <w:t xml:space="preserve">Leur </w:t>
      </w:r>
      <w:r w:rsidR="001B5751" w:rsidRPr="00F17FF8">
        <w:rPr>
          <w:rStyle w:val="markedcontent"/>
          <w:rFonts w:ascii="Marianne" w:hAnsi="Marianne" w:cs="Arial"/>
        </w:rPr>
        <w:t xml:space="preserve">communicabilité et </w:t>
      </w:r>
      <w:r w:rsidRPr="00F17FF8">
        <w:rPr>
          <w:rStyle w:val="markedcontent"/>
          <w:rFonts w:ascii="Marianne" w:hAnsi="Marianne" w:cs="Arial"/>
        </w:rPr>
        <w:t xml:space="preserve">leur </w:t>
      </w:r>
      <w:r w:rsidR="001B5751" w:rsidRPr="00F17FF8">
        <w:rPr>
          <w:rStyle w:val="markedcontent"/>
          <w:rFonts w:ascii="Marianne" w:hAnsi="Marianne" w:cs="Arial"/>
        </w:rPr>
        <w:t>utilisation</w:t>
      </w:r>
      <w:r w:rsidR="003D6443" w:rsidRPr="00F17FF8">
        <w:rPr>
          <w:rStyle w:val="markedcontent"/>
          <w:rFonts w:ascii="Marianne" w:hAnsi="Marianne" w:cs="Arial"/>
        </w:rPr>
        <w:t xml:space="preserve"> </w:t>
      </w:r>
      <w:r w:rsidR="001B5751" w:rsidRPr="00F17FF8">
        <w:rPr>
          <w:rStyle w:val="markedcontent"/>
          <w:rFonts w:ascii="Marianne" w:hAnsi="Marianne" w:cs="Arial"/>
        </w:rPr>
        <w:t>sont en conséquence régies par les dispositions en vigueur du code de l’environnement</w:t>
      </w:r>
      <w:r w:rsidR="001B5751" w:rsidRPr="00F17FF8">
        <w:rPr>
          <w:rFonts w:ascii="Marianne" w:hAnsi="Marianne"/>
        </w:rPr>
        <w:br/>
      </w:r>
      <w:r w:rsidR="001B5751" w:rsidRPr="00F17FF8">
        <w:rPr>
          <w:rStyle w:val="markedcontent"/>
          <w:rFonts w:ascii="Marianne" w:hAnsi="Marianne" w:cs="Arial"/>
        </w:rPr>
        <w:t>et du code des relations entre le public et l’administration (CRPA).</w:t>
      </w:r>
    </w:p>
    <w:p w14:paraId="0CB813B7" w14:textId="77777777" w:rsidR="003D6443" w:rsidRPr="00F17FF8" w:rsidRDefault="001B5751" w:rsidP="00D11182">
      <w:pPr>
        <w:jc w:val="both"/>
        <w:rPr>
          <w:rStyle w:val="markedcontent"/>
          <w:rFonts w:ascii="Marianne" w:hAnsi="Marianne" w:cs="Arial"/>
        </w:rPr>
      </w:pPr>
      <w:r w:rsidRPr="00F17FF8">
        <w:rPr>
          <w:rFonts w:ascii="Marianne" w:hAnsi="Marianne"/>
        </w:rPr>
        <w:br/>
      </w:r>
      <w:r w:rsidR="003D6443" w:rsidRPr="00F17FF8">
        <w:rPr>
          <w:rStyle w:val="markedcontent"/>
          <w:rFonts w:ascii="Marianne" w:hAnsi="Marianne" w:cs="Arial"/>
        </w:rPr>
        <w:t>Les données sont diffusées</w:t>
      </w:r>
      <w:r w:rsidRPr="00F17FF8">
        <w:rPr>
          <w:rStyle w:val="markedcontent"/>
          <w:rFonts w:ascii="Marianne" w:hAnsi="Marianne" w:cs="Arial"/>
        </w:rPr>
        <w:t xml:space="preserve"> sous Licence Ouverte V2.0</w:t>
      </w:r>
      <w:r w:rsidRPr="00F17FF8">
        <w:rPr>
          <w:rFonts w:ascii="Marianne" w:hAnsi="Marianne"/>
        </w:rPr>
        <w:br/>
      </w:r>
      <w:r w:rsidRPr="00F17FF8">
        <w:rPr>
          <w:rStyle w:val="markedcontent"/>
          <w:rFonts w:ascii="Marianne" w:hAnsi="Marianne" w:cs="Arial"/>
        </w:rPr>
        <w:t>d’Etalab disponible à l’URL : https://www.etalab.gouv.fr/licence-ouverte-</w:t>
      </w:r>
      <w:r w:rsidRPr="00F17FF8">
        <w:rPr>
          <w:rFonts w:ascii="Marianne" w:hAnsi="Marianne"/>
        </w:rPr>
        <w:br/>
      </w:r>
      <w:r w:rsidRPr="00F17FF8">
        <w:rPr>
          <w:rStyle w:val="markedcontent"/>
          <w:rFonts w:ascii="Marianne" w:hAnsi="Marianne" w:cs="Arial"/>
        </w:rPr>
        <w:t>open-licence/</w:t>
      </w:r>
    </w:p>
    <w:p w14:paraId="0CD903E3" w14:textId="1E282931" w:rsidR="003D6443" w:rsidRPr="00F17FF8" w:rsidRDefault="003D6443" w:rsidP="00D11182">
      <w:pPr>
        <w:jc w:val="both"/>
        <w:rPr>
          <w:rStyle w:val="markedcontent"/>
          <w:rFonts w:ascii="Marianne" w:hAnsi="Marianne" w:cs="Arial"/>
        </w:rPr>
      </w:pPr>
      <w:r w:rsidRPr="00F17FF8">
        <w:rPr>
          <w:rStyle w:val="markedcontent"/>
          <w:rFonts w:ascii="Marianne" w:hAnsi="Marianne" w:cs="Arial"/>
        </w:rPr>
        <w:t>L’utilisation est libre sous réserve de citer la source de la manière suivante</w:t>
      </w:r>
      <w:r w:rsidR="00D11182">
        <w:rPr>
          <w:rStyle w:val="markedcontent"/>
          <w:rFonts w:ascii="Calibri" w:hAnsi="Calibri" w:cs="Calibri"/>
        </w:rPr>
        <w:t> </w:t>
      </w:r>
      <w:r w:rsidR="00D11182">
        <w:rPr>
          <w:rStyle w:val="markedcontent"/>
          <w:rFonts w:ascii="Marianne" w:hAnsi="Marianne" w:cs="Arial"/>
        </w:rPr>
        <w:t>:</w:t>
      </w:r>
    </w:p>
    <w:p w14:paraId="4FE4F11E" w14:textId="28570DD1" w:rsidR="00D11182" w:rsidRDefault="003D6443" w:rsidP="00D11182">
      <w:pPr>
        <w:spacing w:after="0" w:line="240" w:lineRule="auto"/>
        <w:ind w:left="708"/>
        <w:jc w:val="both"/>
        <w:rPr>
          <w:rFonts w:ascii="Marianne" w:hAnsi="Marianne" w:cs="Open Sans"/>
          <w:sz w:val="20"/>
          <w:szCs w:val="20"/>
        </w:rPr>
      </w:pPr>
      <w:r w:rsidRPr="00F17FF8">
        <w:rPr>
          <w:rStyle w:val="markedcontent"/>
          <w:rFonts w:ascii="Marianne" w:hAnsi="Marianne" w:cs="Arial"/>
        </w:rPr>
        <w:lastRenderedPageBreak/>
        <w:t>«</w:t>
      </w:r>
      <w:r w:rsidRPr="00F17FF8">
        <w:rPr>
          <w:rStyle w:val="markedcontent"/>
          <w:rFonts w:ascii="Calibri" w:hAnsi="Calibri" w:cs="Calibri"/>
        </w:rPr>
        <w:t> </w:t>
      </w:r>
      <w:r w:rsidR="001B65DC" w:rsidRPr="002750AA">
        <w:rPr>
          <w:rFonts w:ascii="Marianne" w:hAnsi="Marianne" w:cs="Open Sans"/>
          <w:sz w:val="20"/>
          <w:szCs w:val="20"/>
        </w:rPr>
        <w:t>C</w:t>
      </w:r>
      <w:r w:rsidR="001B65DC">
        <w:rPr>
          <w:rFonts w:ascii="Marianne" w:hAnsi="Marianne" w:cs="Open Sans"/>
          <w:sz w:val="20"/>
          <w:szCs w:val="20"/>
        </w:rPr>
        <w:t>arte de la c</w:t>
      </w:r>
      <w:r w:rsidR="001B65DC" w:rsidRPr="002750AA">
        <w:rPr>
          <w:rFonts w:ascii="Marianne" w:hAnsi="Marianne" w:cs="Open Sans"/>
          <w:sz w:val="20"/>
          <w:szCs w:val="20"/>
        </w:rPr>
        <w:t xml:space="preserve">limatologie </w:t>
      </w:r>
      <w:proofErr w:type="spellStart"/>
      <w:r w:rsidR="001B65DC">
        <w:rPr>
          <w:rFonts w:ascii="Marianne" w:hAnsi="Marianne" w:cs="Open Sans"/>
          <w:sz w:val="20"/>
          <w:szCs w:val="20"/>
        </w:rPr>
        <w:t>pluri-</w:t>
      </w:r>
      <w:r w:rsidR="001B65DC" w:rsidRPr="002750AA">
        <w:rPr>
          <w:rFonts w:ascii="Marianne" w:hAnsi="Marianne" w:cs="Open Sans"/>
          <w:sz w:val="20"/>
          <w:szCs w:val="20"/>
        </w:rPr>
        <w:t>annuelle</w:t>
      </w:r>
      <w:proofErr w:type="spellEnd"/>
      <w:r w:rsidR="001B65DC" w:rsidRPr="002750AA">
        <w:rPr>
          <w:rFonts w:ascii="Marianne" w:hAnsi="Marianne" w:cs="Open Sans"/>
          <w:sz w:val="20"/>
          <w:szCs w:val="20"/>
        </w:rPr>
        <w:t xml:space="preserve"> des paysages marins en Manche Gascogne</w:t>
      </w:r>
      <w:r w:rsidR="001B65DC">
        <w:rPr>
          <w:rFonts w:ascii="Marianne" w:hAnsi="Marianne" w:cs="Open Sans"/>
          <w:sz w:val="20"/>
          <w:szCs w:val="20"/>
        </w:rPr>
        <w:t xml:space="preserve"> (2012-2020)</w:t>
      </w:r>
      <w:r w:rsidR="001B65DC" w:rsidRPr="002750AA">
        <w:rPr>
          <w:rFonts w:ascii="Marianne" w:hAnsi="Marianne" w:cs="Open Sans"/>
          <w:sz w:val="20"/>
          <w:szCs w:val="20"/>
        </w:rPr>
        <w:t xml:space="preserve"> et Méditerranée </w:t>
      </w:r>
      <w:r w:rsidR="001B65DC">
        <w:rPr>
          <w:rFonts w:ascii="Marianne" w:hAnsi="Marianne" w:cs="Open Sans"/>
          <w:sz w:val="20"/>
          <w:szCs w:val="20"/>
        </w:rPr>
        <w:t>(2012-2019)</w:t>
      </w:r>
      <w:r w:rsidR="00CA62D0">
        <w:rPr>
          <w:rFonts w:ascii="Marianne" w:hAnsi="Marianne" w:cs="Open Sans"/>
          <w:sz w:val="20"/>
          <w:szCs w:val="20"/>
        </w:rPr>
        <w:t xml:space="preserve">. 2023. Shom. </w:t>
      </w:r>
    </w:p>
    <w:p w14:paraId="13A1906C" w14:textId="77777777" w:rsidR="00D11182" w:rsidRDefault="00CA62D0" w:rsidP="00D11182">
      <w:pPr>
        <w:spacing w:after="0" w:line="240" w:lineRule="auto"/>
        <w:ind w:firstLine="708"/>
        <w:jc w:val="both"/>
        <w:rPr>
          <w:rStyle w:val="markedcontent"/>
          <w:rFonts w:ascii="Marianne" w:hAnsi="Marianne" w:cs="Marianne"/>
        </w:rPr>
      </w:pPr>
      <w:proofErr w:type="spellStart"/>
      <w:r>
        <w:rPr>
          <w:rFonts w:ascii="Marianne" w:hAnsi="Marianne" w:cs="Open Sans"/>
          <w:sz w:val="20"/>
          <w:szCs w:val="20"/>
        </w:rPr>
        <w:t>Doi</w:t>
      </w:r>
      <w:proofErr w:type="spellEnd"/>
      <w:r>
        <w:rPr>
          <w:rFonts w:ascii="Marianne" w:hAnsi="Marianne" w:cs="Open Sans"/>
          <w:sz w:val="20"/>
          <w:szCs w:val="20"/>
        </w:rPr>
        <w:t xml:space="preserve"> : </w:t>
      </w:r>
      <w:r w:rsidRPr="002750AA">
        <w:rPr>
          <w:rStyle w:val="markedcontent"/>
          <w:rFonts w:ascii="Marianne" w:hAnsi="Marianne" w:cs="Arial"/>
          <w:sz w:val="20"/>
          <w:szCs w:val="20"/>
        </w:rPr>
        <w:t>10.17183/</w:t>
      </w:r>
      <w:r w:rsidRPr="002750AA">
        <w:rPr>
          <w:rFonts w:ascii="Marianne" w:hAnsi="Marianne" w:cs="Open Sans"/>
          <w:sz w:val="20"/>
          <w:szCs w:val="20"/>
        </w:rPr>
        <w:t>CLIMATOLOGIE_ANNUELLE_MANGA_</w:t>
      </w:r>
      <w:r>
        <w:rPr>
          <w:rFonts w:ascii="Marianne" w:hAnsi="Marianne" w:cs="Open Sans"/>
          <w:sz w:val="20"/>
          <w:szCs w:val="20"/>
        </w:rPr>
        <w:t>MED_</w:t>
      </w:r>
      <w:r w:rsidRPr="002750AA">
        <w:rPr>
          <w:rFonts w:ascii="Marianne" w:hAnsi="Marianne" w:cs="Open Sans"/>
          <w:sz w:val="20"/>
          <w:szCs w:val="20"/>
        </w:rPr>
        <w:t>2012_</w:t>
      </w:r>
      <w:proofErr w:type="gramStart"/>
      <w:r w:rsidRPr="002750AA">
        <w:rPr>
          <w:rFonts w:ascii="Marianne" w:hAnsi="Marianne" w:cs="Open Sans"/>
          <w:sz w:val="20"/>
          <w:szCs w:val="20"/>
        </w:rPr>
        <w:t>2020</w:t>
      </w:r>
      <w:r w:rsidR="00F7139C" w:rsidRPr="00F17FF8">
        <w:rPr>
          <w:rStyle w:val="markedcontent"/>
          <w:rFonts w:ascii="Marianne" w:hAnsi="Marianne" w:cs="Marianne"/>
        </w:rPr>
        <w:t>»</w:t>
      </w:r>
      <w:proofErr w:type="gramEnd"/>
    </w:p>
    <w:p w14:paraId="7C76DBFA" w14:textId="5B8B8210" w:rsidR="00F7139C" w:rsidRPr="00F17FF8" w:rsidRDefault="00F7139C" w:rsidP="00D11182">
      <w:pPr>
        <w:jc w:val="both"/>
        <w:rPr>
          <w:rStyle w:val="markedcontent"/>
          <w:rFonts w:ascii="Marianne" w:hAnsi="Marianne" w:cs="Arial"/>
        </w:rPr>
      </w:pPr>
    </w:p>
    <w:tbl>
      <w:tblPr>
        <w:tblStyle w:val="Grilledutablea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7938"/>
      </w:tblGrid>
      <w:tr w:rsidR="001F6682" w14:paraId="481C3E58" w14:textId="77777777" w:rsidTr="00367243">
        <w:tc>
          <w:tcPr>
            <w:tcW w:w="2269" w:type="dxa"/>
            <w:vAlign w:val="center"/>
          </w:tcPr>
          <w:p w14:paraId="73BB7F80" w14:textId="134769C6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Titre</w:t>
            </w:r>
          </w:p>
        </w:tc>
        <w:tc>
          <w:tcPr>
            <w:tcW w:w="7938" w:type="dxa"/>
          </w:tcPr>
          <w:p w14:paraId="7B174E1A" w14:textId="27A79D22" w:rsidR="001F6682" w:rsidRPr="002750AA" w:rsidRDefault="001B65DC" w:rsidP="002750AA">
            <w:pPr>
              <w:jc w:val="both"/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C</w:t>
            </w:r>
            <w:r>
              <w:rPr>
                <w:rFonts w:ascii="Marianne" w:hAnsi="Marianne" w:cs="Open Sans"/>
                <w:sz w:val="20"/>
                <w:szCs w:val="20"/>
              </w:rPr>
              <w:t>arte de la c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limatologie 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pluri-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>annuelle</w:t>
            </w:r>
            <w:proofErr w:type="spellEnd"/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 des paysages marins en Manche Gascogne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(2012-2020)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 et Méditerranée </w:t>
            </w:r>
            <w:r>
              <w:rPr>
                <w:rFonts w:ascii="Marianne" w:hAnsi="Marianne" w:cs="Open Sans"/>
                <w:sz w:val="20"/>
                <w:szCs w:val="20"/>
              </w:rPr>
              <w:t>(2012-2019)</w:t>
            </w:r>
          </w:p>
        </w:tc>
      </w:tr>
      <w:tr w:rsidR="001F6682" w14:paraId="2427C72F" w14:textId="77777777" w:rsidTr="00367243">
        <w:tc>
          <w:tcPr>
            <w:tcW w:w="2269" w:type="dxa"/>
            <w:vAlign w:val="center"/>
          </w:tcPr>
          <w:p w14:paraId="7E909C64" w14:textId="4A907909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DOI</w:t>
            </w:r>
          </w:p>
        </w:tc>
        <w:tc>
          <w:tcPr>
            <w:tcW w:w="7938" w:type="dxa"/>
          </w:tcPr>
          <w:p w14:paraId="0CCCB426" w14:textId="2405C2EB" w:rsidR="001F6682" w:rsidRPr="002750AA" w:rsidRDefault="001F6682" w:rsidP="002750AA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Style w:val="markedcontent"/>
                <w:rFonts w:ascii="Marianne" w:hAnsi="Marianne" w:cs="Arial"/>
                <w:sz w:val="20"/>
                <w:szCs w:val="20"/>
              </w:rPr>
              <w:t>https://doi.org/10.17183/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>CLIMATOLOGIE_ANNUELLE_MANGA_</w:t>
            </w:r>
            <w:r w:rsidR="00F1542C">
              <w:rPr>
                <w:rFonts w:ascii="Marianne" w:hAnsi="Marianne" w:cs="Open Sans"/>
                <w:sz w:val="20"/>
                <w:szCs w:val="20"/>
              </w:rPr>
              <w:t>MED_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>2012_2020</w:t>
            </w:r>
          </w:p>
        </w:tc>
      </w:tr>
      <w:tr w:rsidR="00F1542C" w14:paraId="22BAA22A" w14:textId="77777777" w:rsidTr="00367243">
        <w:tc>
          <w:tcPr>
            <w:tcW w:w="2269" w:type="dxa"/>
            <w:vAlign w:val="center"/>
          </w:tcPr>
          <w:p w14:paraId="75484874" w14:textId="55D44708" w:rsidR="00F1542C" w:rsidRPr="002750AA" w:rsidRDefault="00F1542C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>
              <w:rPr>
                <w:rStyle w:val="markedcontent"/>
                <w:rFonts w:ascii="Marianne" w:hAnsi="Marianne" w:cs="Arial"/>
                <w:b/>
              </w:rPr>
              <w:t xml:space="preserve">Citations </w:t>
            </w:r>
          </w:p>
        </w:tc>
        <w:tc>
          <w:tcPr>
            <w:tcW w:w="7938" w:type="dxa"/>
          </w:tcPr>
          <w:p w14:paraId="18EDB2B0" w14:textId="1D678B3A" w:rsidR="00367243" w:rsidRDefault="001B65DC" w:rsidP="002750AA">
            <w:pPr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C</w:t>
            </w:r>
            <w:r>
              <w:rPr>
                <w:rFonts w:ascii="Marianne" w:hAnsi="Marianne" w:cs="Open Sans"/>
                <w:sz w:val="20"/>
                <w:szCs w:val="20"/>
              </w:rPr>
              <w:t>arte de la c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limatologie 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pluri-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>annuelle</w:t>
            </w:r>
            <w:proofErr w:type="spellEnd"/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 des paysages marins en Manche Gascogne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(2012-2020)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 et Méditerranée </w:t>
            </w:r>
            <w:r>
              <w:rPr>
                <w:rFonts w:ascii="Marianne" w:hAnsi="Marianne" w:cs="Open Sans"/>
                <w:sz w:val="20"/>
                <w:szCs w:val="20"/>
              </w:rPr>
              <w:t>(2012-2019)</w:t>
            </w:r>
            <w:bookmarkStart w:id="0" w:name="_GoBack"/>
            <w:bookmarkEnd w:id="0"/>
            <w:r w:rsidR="00F1542C">
              <w:rPr>
                <w:rFonts w:ascii="Marianne" w:hAnsi="Marianne" w:cs="Open Sans"/>
                <w:sz w:val="20"/>
                <w:szCs w:val="20"/>
              </w:rPr>
              <w:t xml:space="preserve">. 2023. Shom. </w:t>
            </w:r>
            <w:proofErr w:type="spellStart"/>
            <w:r w:rsidR="00F1542C">
              <w:rPr>
                <w:rFonts w:ascii="Marianne" w:hAnsi="Marianne" w:cs="Open Sans"/>
                <w:sz w:val="20"/>
                <w:szCs w:val="20"/>
              </w:rPr>
              <w:t>Doi</w:t>
            </w:r>
            <w:proofErr w:type="spellEnd"/>
            <w:r w:rsidR="00F1542C">
              <w:rPr>
                <w:rFonts w:ascii="Marianne" w:hAnsi="Marianne" w:cs="Open Sans"/>
                <w:sz w:val="20"/>
                <w:szCs w:val="20"/>
              </w:rPr>
              <w:t> :</w:t>
            </w:r>
          </w:p>
          <w:p w14:paraId="71108B3D" w14:textId="0A8382D3" w:rsidR="00F1542C" w:rsidRPr="002750AA" w:rsidRDefault="00367243" w:rsidP="002750AA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Open Sans"/>
                <w:sz w:val="20"/>
                <w:szCs w:val="20"/>
              </w:rPr>
              <w:t>DOI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: </w:t>
            </w:r>
            <w:r w:rsidR="00F1542C" w:rsidRPr="002750AA">
              <w:rPr>
                <w:rStyle w:val="markedcontent"/>
                <w:rFonts w:ascii="Marianne" w:hAnsi="Marianne" w:cs="Arial"/>
                <w:sz w:val="20"/>
                <w:szCs w:val="20"/>
              </w:rPr>
              <w:t>10.17183/</w:t>
            </w:r>
            <w:r w:rsidR="00F1542C" w:rsidRPr="002750AA">
              <w:rPr>
                <w:rFonts w:ascii="Marianne" w:hAnsi="Marianne" w:cs="Open Sans"/>
                <w:sz w:val="20"/>
                <w:szCs w:val="20"/>
              </w:rPr>
              <w:t>CLIMATOLOGIE_ANNUELLE_MANGA_</w:t>
            </w:r>
            <w:r w:rsidR="00F1542C">
              <w:rPr>
                <w:rFonts w:ascii="Marianne" w:hAnsi="Marianne" w:cs="Open Sans"/>
                <w:sz w:val="20"/>
                <w:szCs w:val="20"/>
              </w:rPr>
              <w:t>MED_</w:t>
            </w:r>
            <w:r w:rsidR="00F1542C" w:rsidRPr="002750AA">
              <w:rPr>
                <w:rFonts w:ascii="Marianne" w:hAnsi="Marianne" w:cs="Open Sans"/>
                <w:sz w:val="20"/>
                <w:szCs w:val="20"/>
              </w:rPr>
              <w:t>2012_2020</w:t>
            </w:r>
          </w:p>
        </w:tc>
      </w:tr>
      <w:tr w:rsidR="001F6682" w14:paraId="0A33A455" w14:textId="77777777" w:rsidTr="00367243">
        <w:tc>
          <w:tcPr>
            <w:tcW w:w="2269" w:type="dxa"/>
            <w:vAlign w:val="center"/>
          </w:tcPr>
          <w:p w14:paraId="25112474" w14:textId="22C2E911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Créateur</w:t>
            </w:r>
          </w:p>
        </w:tc>
        <w:tc>
          <w:tcPr>
            <w:tcW w:w="7938" w:type="dxa"/>
          </w:tcPr>
          <w:p w14:paraId="1DB02978" w14:textId="4158DFB1" w:rsidR="001F6682" w:rsidRPr="002750AA" w:rsidRDefault="001F6682" w:rsidP="002750AA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Style w:val="markedcontent"/>
                <w:rFonts w:ascii="Marianne" w:hAnsi="Marianne" w:cs="Arial"/>
                <w:sz w:val="20"/>
                <w:szCs w:val="20"/>
              </w:rPr>
              <w:t>Shom</w:t>
            </w:r>
          </w:p>
        </w:tc>
      </w:tr>
      <w:tr w:rsidR="001F6682" w14:paraId="16CA533F" w14:textId="77777777" w:rsidTr="00367243">
        <w:tc>
          <w:tcPr>
            <w:tcW w:w="2269" w:type="dxa"/>
            <w:vAlign w:val="center"/>
          </w:tcPr>
          <w:p w14:paraId="37E9D288" w14:textId="7D4C77A5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Editeur</w:t>
            </w:r>
          </w:p>
        </w:tc>
        <w:tc>
          <w:tcPr>
            <w:tcW w:w="7938" w:type="dxa"/>
          </w:tcPr>
          <w:p w14:paraId="203E72E4" w14:textId="38ED971D" w:rsidR="001F6682" w:rsidRPr="002750AA" w:rsidRDefault="001F6682" w:rsidP="002750AA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Style w:val="markedcontent"/>
                <w:rFonts w:ascii="Marianne" w:hAnsi="Marianne" w:cs="Arial"/>
                <w:sz w:val="20"/>
                <w:szCs w:val="20"/>
              </w:rPr>
              <w:t>Shom</w:t>
            </w:r>
          </w:p>
        </w:tc>
      </w:tr>
      <w:tr w:rsidR="001F6682" w14:paraId="2F599F65" w14:textId="77777777" w:rsidTr="00367243">
        <w:tc>
          <w:tcPr>
            <w:tcW w:w="2269" w:type="dxa"/>
            <w:vAlign w:val="center"/>
          </w:tcPr>
          <w:p w14:paraId="726D52CD" w14:textId="7B9CFB42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Année d’édition</w:t>
            </w:r>
          </w:p>
        </w:tc>
        <w:tc>
          <w:tcPr>
            <w:tcW w:w="7938" w:type="dxa"/>
          </w:tcPr>
          <w:p w14:paraId="670E6C32" w14:textId="38599DEF" w:rsidR="001F6682" w:rsidRPr="002750AA" w:rsidRDefault="001F6682" w:rsidP="002750AA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Style w:val="markedcontent"/>
                <w:rFonts w:ascii="Marianne" w:hAnsi="Marianne" w:cs="Arial"/>
                <w:sz w:val="20"/>
                <w:szCs w:val="20"/>
              </w:rPr>
              <w:t>2023</w:t>
            </w:r>
          </w:p>
        </w:tc>
      </w:tr>
      <w:tr w:rsidR="001F6682" w14:paraId="24D6BEBB" w14:textId="77777777" w:rsidTr="00367243">
        <w:tc>
          <w:tcPr>
            <w:tcW w:w="2269" w:type="dxa"/>
            <w:vAlign w:val="center"/>
          </w:tcPr>
          <w:p w14:paraId="4FBD7B5B" w14:textId="2A3C3332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Mots clés</w:t>
            </w:r>
          </w:p>
        </w:tc>
        <w:tc>
          <w:tcPr>
            <w:tcW w:w="7938" w:type="dxa"/>
          </w:tcPr>
          <w:p w14:paraId="33321EDC" w14:textId="0F1484F3" w:rsidR="001F6682" w:rsidRPr="002750AA" w:rsidRDefault="001F6682" w:rsidP="001F6682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Paysages marins - Directive Cadre Stratégie pour le Milieu marin (DCSMM) – Programme de surveillance – Manche Gascogne </w:t>
            </w:r>
            <w:r w:rsidR="00F17FF8">
              <w:rPr>
                <w:rFonts w:ascii="Marianne" w:hAnsi="Marianne" w:cs="Open Sans"/>
                <w:sz w:val="20"/>
                <w:szCs w:val="20"/>
              </w:rPr>
              <w:t xml:space="preserve">(MANGA) 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– Méditerranée - Variables essentielles océanographiques </w:t>
            </w:r>
            <w:r w:rsidRPr="002750AA">
              <w:rPr>
                <w:rFonts w:cs="Open Sans"/>
                <w:sz w:val="20"/>
                <w:szCs w:val="20"/>
              </w:rPr>
              <w:t>(EOV)</w:t>
            </w:r>
          </w:p>
        </w:tc>
      </w:tr>
      <w:tr w:rsidR="001F6682" w14:paraId="16C1B824" w14:textId="77777777" w:rsidTr="00367243">
        <w:tc>
          <w:tcPr>
            <w:tcW w:w="2269" w:type="dxa"/>
            <w:vAlign w:val="center"/>
          </w:tcPr>
          <w:p w14:paraId="332B5298" w14:textId="10B2B568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Résumé</w:t>
            </w:r>
          </w:p>
        </w:tc>
        <w:tc>
          <w:tcPr>
            <w:tcW w:w="7938" w:type="dxa"/>
          </w:tcPr>
          <w:p w14:paraId="48463756" w14:textId="77777777" w:rsidR="001F6682" w:rsidRPr="002750AA" w:rsidRDefault="001F6682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Dans le cadre de la mise en œuvre de la Directive Cadre Stratégie pour le Milieu marin (DCSMM) et du programme de surveillance «</w:t>
            </w:r>
            <w:r w:rsidRPr="002750AA">
              <w:rPr>
                <w:rFonts w:ascii="Calibri" w:hAnsi="Calibri" w:cs="Calibri"/>
                <w:sz w:val="20"/>
                <w:szCs w:val="20"/>
              </w:rPr>
              <w:t> 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>Changements hydrographiques</w:t>
            </w:r>
            <w:r w:rsidRPr="002750AA">
              <w:rPr>
                <w:rFonts w:ascii="Calibri" w:hAnsi="Calibri" w:cs="Calibri"/>
                <w:sz w:val="20"/>
                <w:szCs w:val="20"/>
              </w:rPr>
              <w:t> </w:t>
            </w:r>
            <w:r w:rsidRPr="002750AA">
              <w:rPr>
                <w:rFonts w:ascii="Marianne" w:hAnsi="Marianne" w:cs="Marianne"/>
                <w:sz w:val="20"/>
                <w:szCs w:val="20"/>
              </w:rPr>
              <w:t>»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, le Shom a développé et mis en œuvre une capacité de post-production des paramètres et indicateurs relatifs aux conditions hydrographiques. </w:t>
            </w:r>
          </w:p>
          <w:p w14:paraId="48C5B948" w14:textId="77777777" w:rsidR="001F6682" w:rsidRPr="002750AA" w:rsidRDefault="001F6682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Opérateur du dispositif «</w:t>
            </w:r>
            <w:r w:rsidRPr="002750AA">
              <w:rPr>
                <w:rFonts w:ascii="Calibri" w:hAnsi="Calibri" w:cs="Calibri"/>
                <w:sz w:val="20"/>
                <w:szCs w:val="20"/>
              </w:rPr>
              <w:t> 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>Post-production des données d’océanographie côtière (OCO)</w:t>
            </w:r>
            <w:r w:rsidRPr="002750AA">
              <w:rPr>
                <w:rFonts w:ascii="Calibri" w:hAnsi="Calibri" w:cs="Calibri"/>
                <w:sz w:val="20"/>
                <w:szCs w:val="20"/>
              </w:rPr>
              <w:t> </w:t>
            </w:r>
            <w:r w:rsidRPr="002750AA">
              <w:rPr>
                <w:rFonts w:ascii="Marianne" w:hAnsi="Marianne" w:cs="Marianne"/>
                <w:sz w:val="20"/>
                <w:szCs w:val="20"/>
              </w:rPr>
              <w:t>»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>, le Shom produit des paysages marins. Ce produit d’éco-régionalisation des masses d’eau est un système de classification et de cartographies ayant pour vocation de définir des unités cohérentes, normalisées et compréhensibles à partir des eaux océaniques et côtières de la ZEE métropolitaine. Il permet de caractériser chaque grand type d’habitats pélagiques physiques, en termes de caractéristiques physiques océanographiques.</w:t>
            </w:r>
          </w:p>
          <w:p w14:paraId="6461CD3B" w14:textId="6994394B" w:rsidR="001F6682" w:rsidRPr="002750AA" w:rsidRDefault="001F6682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Ces paysages marins sont réalisés sur des grands jeux de données multivariées issus des </w:t>
            </w:r>
            <w:r w:rsidR="00AC45BE">
              <w:rPr>
                <w:rFonts w:ascii="Marianne" w:hAnsi="Marianne" w:cs="Open Sans"/>
              </w:rPr>
              <w:t>Variables Océaniques Essentielles (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>EOV</w:t>
            </w:r>
            <w:r w:rsidR="00AC45BE">
              <w:rPr>
                <w:rFonts w:ascii="Marianne" w:hAnsi="Marianne" w:cs="Open Sans"/>
                <w:sz w:val="20"/>
                <w:szCs w:val="20"/>
              </w:rPr>
              <w:t>)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 et des variables dérivées, à partir d’une combinaison de méthodes statistiques spécifiques au Data Mining et au Machine Learning permettant de classer des masses d’eau suivant leurs propriétés physiques. </w:t>
            </w:r>
          </w:p>
          <w:p w14:paraId="170B349E" w14:textId="6A80B0F8" w:rsidR="001F6682" w:rsidRPr="002750AA" w:rsidRDefault="001F6682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</w:p>
          <w:p w14:paraId="23EE3F42" w14:textId="58ECC7AF" w:rsidR="001F6682" w:rsidRPr="002750AA" w:rsidRDefault="001F6682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10 paysages marins sont </w:t>
            </w:r>
            <w:r w:rsidR="00F1542C" w:rsidRPr="002750AA">
              <w:rPr>
                <w:rFonts w:ascii="Marianne" w:hAnsi="Marianne" w:cs="Open Sans"/>
                <w:sz w:val="20"/>
                <w:szCs w:val="20"/>
              </w:rPr>
              <w:t>considérés</w:t>
            </w:r>
            <w:r w:rsidR="00F1542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dans la zone Manche-Gascogne : </w:t>
            </w:r>
          </w:p>
          <w:p w14:paraId="05FD80C0" w14:textId="77777777" w:rsidR="001F6682" w:rsidRPr="002750AA" w:rsidRDefault="001F6682" w:rsidP="001F6682">
            <w:pPr>
              <w:pStyle w:val="Paragraphedeliste"/>
              <w:ind w:left="708"/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1</w:t>
            </w:r>
            <w:r w:rsidRPr="002750AA">
              <w:rPr>
                <w:rFonts w:ascii="Calibri" w:hAnsi="Calibri" w:cs="Calibri"/>
                <w:sz w:val="20"/>
                <w:szCs w:val="20"/>
              </w:rPr>
              <w:t> 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: Plateau golfe de Gascogne large </w:t>
            </w:r>
          </w:p>
          <w:p w14:paraId="6940FAF2" w14:textId="77777777" w:rsidR="001F6682" w:rsidRPr="002750AA" w:rsidRDefault="001F6682" w:rsidP="001F6682">
            <w:pPr>
              <w:pStyle w:val="Paragraphedeliste"/>
              <w:ind w:left="708"/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2</w:t>
            </w:r>
            <w:r w:rsidRPr="002750AA">
              <w:rPr>
                <w:rFonts w:ascii="Calibri" w:hAnsi="Calibri" w:cs="Calibri"/>
                <w:sz w:val="20"/>
                <w:szCs w:val="20"/>
              </w:rPr>
              <w:t> 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>: Plateau Golfe de Gascogne côte ROFI</w:t>
            </w:r>
          </w:p>
          <w:p w14:paraId="7CE814C4" w14:textId="77777777" w:rsidR="001F6682" w:rsidRPr="002750AA" w:rsidRDefault="001F6682" w:rsidP="001F6682">
            <w:pPr>
              <w:pStyle w:val="Paragraphedeliste"/>
              <w:ind w:left="708"/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3</w:t>
            </w:r>
            <w:r w:rsidRPr="002750AA">
              <w:rPr>
                <w:rFonts w:ascii="Calibri" w:hAnsi="Calibri" w:cs="Calibri"/>
                <w:sz w:val="20"/>
                <w:szCs w:val="20"/>
              </w:rPr>
              <w:t> 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>: Large mer celtique/front de Ouessant</w:t>
            </w:r>
          </w:p>
          <w:p w14:paraId="6E7190E5" w14:textId="77777777" w:rsidR="001F6682" w:rsidRPr="002750AA" w:rsidRDefault="001F6682" w:rsidP="001F6682">
            <w:pPr>
              <w:pStyle w:val="Paragraphedeliste"/>
              <w:ind w:left="708"/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4</w:t>
            </w:r>
            <w:r w:rsidRPr="002750AA">
              <w:rPr>
                <w:rFonts w:ascii="Calibri" w:hAnsi="Calibri" w:cs="Calibri"/>
                <w:sz w:val="20"/>
                <w:szCs w:val="20"/>
              </w:rPr>
              <w:t> 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>: Panaches fluviaux</w:t>
            </w:r>
          </w:p>
          <w:p w14:paraId="15D09E66" w14:textId="77777777" w:rsidR="001F6682" w:rsidRPr="002750AA" w:rsidRDefault="001F6682" w:rsidP="001F6682">
            <w:pPr>
              <w:pStyle w:val="Paragraphedeliste"/>
              <w:ind w:left="708"/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5</w:t>
            </w:r>
            <w:r w:rsidRPr="002750AA">
              <w:rPr>
                <w:rFonts w:ascii="Calibri" w:hAnsi="Calibri" w:cs="Calibri"/>
                <w:sz w:val="20"/>
                <w:szCs w:val="20"/>
              </w:rPr>
              <w:t> 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: Manche Est influence de la marée / </w:t>
            </w:r>
            <w:proofErr w:type="spellStart"/>
            <w:r w:rsidRPr="002750AA">
              <w:rPr>
                <w:rFonts w:ascii="Marianne" w:hAnsi="Marianne" w:cs="Open Sans"/>
                <w:sz w:val="20"/>
                <w:szCs w:val="20"/>
              </w:rPr>
              <w:t>well</w:t>
            </w:r>
            <w:proofErr w:type="spellEnd"/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 mixed</w:t>
            </w:r>
          </w:p>
          <w:p w14:paraId="7F59769C" w14:textId="77777777" w:rsidR="001F6682" w:rsidRPr="002750AA" w:rsidRDefault="001F6682" w:rsidP="001F6682">
            <w:pPr>
              <w:pStyle w:val="Paragraphedeliste"/>
              <w:ind w:left="708"/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6</w:t>
            </w:r>
            <w:r w:rsidRPr="002750AA">
              <w:rPr>
                <w:rFonts w:ascii="Calibri" w:hAnsi="Calibri" w:cs="Calibri"/>
                <w:sz w:val="20"/>
                <w:szCs w:val="20"/>
              </w:rPr>
              <w:t> 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>: Zone fortement énergétique</w:t>
            </w:r>
          </w:p>
          <w:p w14:paraId="26282A6C" w14:textId="77777777" w:rsidR="001F6682" w:rsidRPr="002750AA" w:rsidRDefault="001F6682" w:rsidP="001F6682">
            <w:pPr>
              <w:pStyle w:val="Paragraphedeliste"/>
              <w:ind w:left="708"/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7</w:t>
            </w:r>
            <w:r w:rsidRPr="002750AA">
              <w:rPr>
                <w:rFonts w:ascii="Calibri" w:hAnsi="Calibri" w:cs="Calibri"/>
                <w:sz w:val="20"/>
                <w:szCs w:val="20"/>
              </w:rPr>
              <w:t> 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>: Entrée de la Mer du Nord</w:t>
            </w:r>
          </w:p>
          <w:p w14:paraId="6DF02C80" w14:textId="77777777" w:rsidR="001F6682" w:rsidRPr="002750AA" w:rsidRDefault="001F6682" w:rsidP="001F6682">
            <w:pPr>
              <w:pStyle w:val="Paragraphedeliste"/>
              <w:ind w:left="708"/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8</w:t>
            </w:r>
            <w:r w:rsidRPr="002750AA">
              <w:rPr>
                <w:rFonts w:ascii="Calibri" w:hAnsi="Calibri" w:cs="Calibri"/>
                <w:sz w:val="20"/>
                <w:szCs w:val="20"/>
              </w:rPr>
              <w:t> 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>: Estuaires</w:t>
            </w:r>
          </w:p>
          <w:p w14:paraId="31E81E57" w14:textId="77777777" w:rsidR="001F6682" w:rsidRPr="002750AA" w:rsidRDefault="001F6682" w:rsidP="001F6682">
            <w:pPr>
              <w:pStyle w:val="Paragraphedeliste"/>
              <w:ind w:left="708"/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9</w:t>
            </w:r>
            <w:r w:rsidRPr="002750AA">
              <w:rPr>
                <w:rFonts w:ascii="Calibri" w:hAnsi="Calibri" w:cs="Calibri"/>
                <w:sz w:val="20"/>
                <w:szCs w:val="20"/>
              </w:rPr>
              <w:t> 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>: Zone espagnole</w:t>
            </w:r>
          </w:p>
          <w:p w14:paraId="30E0C28D" w14:textId="661218DF" w:rsidR="001F6682" w:rsidRDefault="001F6682" w:rsidP="001F6682">
            <w:pPr>
              <w:pStyle w:val="Paragraphedeliste"/>
              <w:ind w:left="708"/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10</w:t>
            </w:r>
            <w:r w:rsidRPr="002750AA">
              <w:rPr>
                <w:rFonts w:ascii="Calibri" w:hAnsi="Calibri" w:cs="Calibri"/>
                <w:sz w:val="20"/>
                <w:szCs w:val="20"/>
              </w:rPr>
              <w:t> 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: Zone d’interface en Manche </w:t>
            </w:r>
          </w:p>
          <w:p w14:paraId="58D9E91F" w14:textId="5CBD271D" w:rsidR="001F6682" w:rsidRPr="00AE421A" w:rsidRDefault="001F6682" w:rsidP="00AE421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6 paysages marins sont considérés</w:t>
            </w:r>
            <w:r w:rsidRPr="002750AA">
              <w:rPr>
                <w:rFonts w:ascii="Calibri" w:hAnsi="Calibri" w:cs="Calibri"/>
                <w:sz w:val="20"/>
                <w:szCs w:val="20"/>
              </w:rPr>
              <w:t> 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>en Méditerranée</w:t>
            </w:r>
            <w:r w:rsidRPr="002750AA">
              <w:rPr>
                <w:rFonts w:ascii="Calibri" w:hAnsi="Calibri" w:cs="Calibri"/>
                <w:sz w:val="20"/>
                <w:szCs w:val="20"/>
              </w:rPr>
              <w:t> 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>:</w:t>
            </w:r>
            <w:r w:rsidRPr="002750A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AD12BD2" w14:textId="6818EA60" w:rsidR="001F6682" w:rsidRPr="002750AA" w:rsidRDefault="001F6682" w:rsidP="001F6682">
            <w:pPr>
              <w:ind w:left="708"/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2 - </w:t>
            </w:r>
            <w:r w:rsidR="00AE421A" w:rsidRPr="002750AA">
              <w:rPr>
                <w:rFonts w:ascii="Marianne" w:hAnsi="Marianne" w:cs="Open Sans"/>
                <w:sz w:val="20"/>
                <w:szCs w:val="20"/>
              </w:rPr>
              <w:t xml:space="preserve">Paysage marin du large </w:t>
            </w:r>
          </w:p>
          <w:p w14:paraId="058ADDCD" w14:textId="6D0FDC5D" w:rsidR="001F6682" w:rsidRPr="002750AA" w:rsidRDefault="001F6682" w:rsidP="00AE421A">
            <w:pPr>
              <w:ind w:left="708"/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3 - </w:t>
            </w:r>
            <w:r w:rsidR="00AE421A" w:rsidRPr="002750AA">
              <w:rPr>
                <w:rFonts w:ascii="Marianne" w:hAnsi="Marianne" w:cs="Open Sans"/>
                <w:sz w:val="20"/>
                <w:szCs w:val="20"/>
              </w:rPr>
              <w:t>L’estuaire du Rhône</w:t>
            </w:r>
          </w:p>
          <w:p w14:paraId="3B6BB207" w14:textId="1CF0C9FD" w:rsidR="001F6682" w:rsidRPr="002750AA" w:rsidRDefault="001F6682" w:rsidP="001F6682">
            <w:pPr>
              <w:ind w:left="708"/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lastRenderedPageBreak/>
              <w:t xml:space="preserve">4 - </w:t>
            </w:r>
            <w:r w:rsidR="00AE421A" w:rsidRPr="002750AA">
              <w:rPr>
                <w:rFonts w:ascii="Marianne" w:hAnsi="Marianne" w:cs="Open Sans"/>
                <w:sz w:val="20"/>
                <w:szCs w:val="20"/>
              </w:rPr>
              <w:t xml:space="preserve">La zone de convection profonde </w:t>
            </w:r>
          </w:p>
          <w:p w14:paraId="335C0037" w14:textId="77777777" w:rsidR="00AE421A" w:rsidRDefault="001F6682" w:rsidP="00AE421A">
            <w:pPr>
              <w:ind w:left="708"/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5 - </w:t>
            </w:r>
            <w:r w:rsidR="00AE421A" w:rsidRPr="002750AA">
              <w:rPr>
                <w:rFonts w:ascii="Marianne" w:hAnsi="Marianne" w:cs="Open Sans"/>
                <w:sz w:val="20"/>
                <w:szCs w:val="20"/>
              </w:rPr>
              <w:t>Le panache fluvial du Rhône</w:t>
            </w:r>
          </w:p>
          <w:p w14:paraId="758FE4EE" w14:textId="46DD503D" w:rsidR="001F6682" w:rsidRDefault="001F6682" w:rsidP="001F6682">
            <w:pPr>
              <w:ind w:left="708"/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6 - </w:t>
            </w:r>
            <w:r w:rsidR="00AE421A" w:rsidRPr="002750AA">
              <w:rPr>
                <w:rFonts w:ascii="Marianne" w:hAnsi="Marianne" w:cs="Open Sans"/>
                <w:sz w:val="20"/>
                <w:szCs w:val="20"/>
              </w:rPr>
              <w:t xml:space="preserve">Le courant liguro-provençal </w:t>
            </w:r>
          </w:p>
          <w:p w14:paraId="399C523C" w14:textId="186CF1A1" w:rsidR="00AE421A" w:rsidRDefault="00AE421A" w:rsidP="00AE421A">
            <w:pPr>
              <w:ind w:left="708"/>
              <w:jc w:val="both"/>
              <w:rPr>
                <w:rFonts w:ascii="Marianne" w:hAnsi="Marianne" w:cs="Open Sans"/>
                <w:sz w:val="20"/>
                <w:szCs w:val="20"/>
              </w:rPr>
            </w:pPr>
            <w:r>
              <w:rPr>
                <w:rFonts w:ascii="Marianne" w:hAnsi="Marianne" w:cs="Open Sans"/>
                <w:sz w:val="20"/>
                <w:szCs w:val="20"/>
              </w:rPr>
              <w:t xml:space="preserve">7 - 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>La zone côtière</w:t>
            </w:r>
          </w:p>
          <w:p w14:paraId="3F17E1C0" w14:textId="77777777" w:rsidR="00367243" w:rsidRPr="002750AA" w:rsidRDefault="00367243" w:rsidP="001F6682">
            <w:pPr>
              <w:ind w:left="708"/>
              <w:jc w:val="both"/>
              <w:rPr>
                <w:rFonts w:ascii="Marianne" w:hAnsi="Marianne" w:cs="Open Sans"/>
                <w:sz w:val="20"/>
                <w:szCs w:val="20"/>
              </w:rPr>
            </w:pPr>
          </w:p>
          <w:p w14:paraId="200C666A" w14:textId="0235F18F" w:rsidR="001F6682" w:rsidRPr="002750AA" w:rsidRDefault="001F6682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Le Shom a réalisé des climatologies sur les zones Manche</w:t>
            </w:r>
            <w:r w:rsidR="002750AA" w:rsidRPr="002750AA">
              <w:rPr>
                <w:rFonts w:ascii="Marianne" w:hAnsi="Marianne" w:cs="Open Sans"/>
                <w:sz w:val="20"/>
                <w:szCs w:val="20"/>
              </w:rPr>
              <w:t>-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>Gascogne</w:t>
            </w:r>
            <w:r w:rsidR="002750AA">
              <w:rPr>
                <w:rFonts w:ascii="Marianne" w:hAnsi="Marianne" w:cs="Open Sans"/>
                <w:sz w:val="20"/>
                <w:szCs w:val="20"/>
              </w:rPr>
              <w:t xml:space="preserve"> 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>et Méditerranée sur la période 2012-2020</w:t>
            </w:r>
          </w:p>
        </w:tc>
      </w:tr>
      <w:tr w:rsidR="001F6682" w14:paraId="7CC7DCB3" w14:textId="77777777" w:rsidTr="00367243">
        <w:tc>
          <w:tcPr>
            <w:tcW w:w="2269" w:type="dxa"/>
            <w:vAlign w:val="center"/>
          </w:tcPr>
          <w:p w14:paraId="60BCC6CC" w14:textId="42B09146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lastRenderedPageBreak/>
              <w:t>Format de données</w:t>
            </w:r>
          </w:p>
        </w:tc>
        <w:tc>
          <w:tcPr>
            <w:tcW w:w="7938" w:type="dxa"/>
            <w:vAlign w:val="center"/>
          </w:tcPr>
          <w:p w14:paraId="45237838" w14:textId="39BB43F7" w:rsidR="001F6682" w:rsidRPr="002750AA" w:rsidRDefault="001F6682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 w:rsidRPr="002750AA">
              <w:rPr>
                <w:rFonts w:ascii="Marianne" w:hAnsi="Marianne" w:cs="Open Sans"/>
                <w:sz w:val="20"/>
                <w:szCs w:val="20"/>
              </w:rPr>
              <w:t>shape</w:t>
            </w:r>
            <w:proofErr w:type="spellEnd"/>
            <w:proofErr w:type="gramEnd"/>
          </w:p>
        </w:tc>
      </w:tr>
      <w:tr w:rsidR="001F6682" w14:paraId="4FF80DA3" w14:textId="77777777" w:rsidTr="00367243">
        <w:tc>
          <w:tcPr>
            <w:tcW w:w="2269" w:type="dxa"/>
          </w:tcPr>
          <w:p w14:paraId="3FE4E59A" w14:textId="5BBF7EE8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Téléchargement</w:t>
            </w:r>
          </w:p>
        </w:tc>
        <w:tc>
          <w:tcPr>
            <w:tcW w:w="7938" w:type="dxa"/>
          </w:tcPr>
          <w:p w14:paraId="4B492407" w14:textId="61E2CA96" w:rsidR="001F6682" w:rsidRPr="002750AA" w:rsidRDefault="001F6682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Contacter</w:t>
            </w:r>
            <w:r w:rsidRPr="002750AA">
              <w:rPr>
                <w:rFonts w:ascii="Calibri" w:hAnsi="Calibri" w:cs="Calibri"/>
                <w:sz w:val="20"/>
                <w:szCs w:val="20"/>
              </w:rPr>
              <w:t> 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: </w:t>
            </w:r>
            <w:hyperlink r:id="rId8" w:history="1">
              <w:r w:rsidRPr="002750AA">
                <w:rPr>
                  <w:rStyle w:val="Lienhypertexte"/>
                  <w:rFonts w:ascii="Marianne" w:hAnsi="Marianne" w:cs="Open Sans"/>
                  <w:sz w:val="20"/>
                  <w:szCs w:val="20"/>
                </w:rPr>
                <w:t>Shom-DCSMM-D7@shom.fr</w:t>
              </w:r>
            </w:hyperlink>
          </w:p>
        </w:tc>
      </w:tr>
    </w:tbl>
    <w:p w14:paraId="626F98A2" w14:textId="77777777" w:rsidR="001B5751" w:rsidRPr="001B5751" w:rsidRDefault="001B5751" w:rsidP="00367243">
      <w:pPr>
        <w:jc w:val="both"/>
        <w:rPr>
          <w:rFonts w:ascii="Marianne" w:hAnsi="Marianne"/>
        </w:rPr>
      </w:pPr>
    </w:p>
    <w:sectPr w:rsidR="001B5751" w:rsidRPr="001B5751" w:rsidSect="00D34E90"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51"/>
    <w:rsid w:val="00042774"/>
    <w:rsid w:val="0015286C"/>
    <w:rsid w:val="001B5751"/>
    <w:rsid w:val="001B65DC"/>
    <w:rsid w:val="001F2E6C"/>
    <w:rsid w:val="001F6682"/>
    <w:rsid w:val="002750AA"/>
    <w:rsid w:val="00367243"/>
    <w:rsid w:val="003D6443"/>
    <w:rsid w:val="003E5007"/>
    <w:rsid w:val="006E398A"/>
    <w:rsid w:val="008F01CF"/>
    <w:rsid w:val="00905825"/>
    <w:rsid w:val="00AC45BE"/>
    <w:rsid w:val="00AE421A"/>
    <w:rsid w:val="00BC7236"/>
    <w:rsid w:val="00C57DF2"/>
    <w:rsid w:val="00CA62D0"/>
    <w:rsid w:val="00D11182"/>
    <w:rsid w:val="00D34E90"/>
    <w:rsid w:val="00EA2228"/>
    <w:rsid w:val="00F1542C"/>
    <w:rsid w:val="00F17FF8"/>
    <w:rsid w:val="00F7139C"/>
    <w:rsid w:val="00F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5FC6"/>
  <w15:chartTrackingRefBased/>
  <w15:docId w15:val="{139948D3-35AD-4336-9D51-9A4DBC41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1B5751"/>
  </w:style>
  <w:style w:type="paragraph" w:styleId="Paragraphedeliste">
    <w:name w:val="List Paragraph"/>
    <w:basedOn w:val="Normal"/>
    <w:uiPriority w:val="34"/>
    <w:qFormat/>
    <w:rsid w:val="003D644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713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713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713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13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139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39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F668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6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m-DCSMM-D7@shom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Shom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Cariou, DOPS/STM/DTO</dc:creator>
  <cp:keywords/>
  <dc:description/>
  <cp:lastModifiedBy>Marie Cachera, DOPS/STM/DTO</cp:lastModifiedBy>
  <cp:revision>2</cp:revision>
  <cp:lastPrinted>2023-03-06T15:48:00Z</cp:lastPrinted>
  <dcterms:created xsi:type="dcterms:W3CDTF">2024-04-18T10:09:00Z</dcterms:created>
  <dcterms:modified xsi:type="dcterms:W3CDTF">2024-04-18T10:09:00Z</dcterms:modified>
</cp:coreProperties>
</file>